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CIIRC ČVUT</w:t>
      </w:r>
      <w:r w:rsidRPr="00694AEA">
        <w:rPr>
          <w:rFonts w:ascii="Arial" w:hAnsi="Arial" w:cs="Arial"/>
        </w:rPr>
        <w:t> </w:t>
      </w:r>
      <w:r w:rsidRPr="00694AEA">
        <w:rPr>
          <w:rFonts w:ascii="Arial" w:hAnsi="Arial" w:cs="Arial"/>
        </w:rPr>
        <w:t>| Odbor PR</w:t>
      </w:r>
    </w:p>
    <w:p w:rsidR="00A93218" w:rsidRPr="00694AEA" w:rsidRDefault="00A93218" w:rsidP="00A93218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Zikova 4, 166 36 Praha 6</w:t>
      </w:r>
    </w:p>
    <w:p w:rsidR="00A93218" w:rsidRPr="003D4289" w:rsidRDefault="00A93218" w:rsidP="00A93218">
      <w:pPr>
        <w:pStyle w:val="Zahlavi"/>
        <w:rPr>
          <w:rFonts w:ascii="Arial" w:hAnsi="Arial" w:cs="Arial"/>
          <w:lang w:val="de-DE"/>
        </w:rPr>
      </w:pPr>
      <w:r w:rsidRPr="003D4289">
        <w:rPr>
          <w:rFonts w:ascii="Arial" w:hAnsi="Arial" w:cs="Arial"/>
          <w:lang w:val="de-DE"/>
        </w:rPr>
        <w:t xml:space="preserve">V Praze </w:t>
      </w:r>
      <w:r w:rsidR="003D4289">
        <w:rPr>
          <w:rFonts w:ascii="Arial" w:hAnsi="Arial" w:cs="Arial"/>
          <w:lang w:val="de-DE"/>
        </w:rPr>
        <w:t>4. 4</w:t>
      </w:r>
      <w:r w:rsidRPr="003D4289">
        <w:rPr>
          <w:rFonts w:ascii="Arial" w:hAnsi="Arial" w:cs="Arial"/>
          <w:lang w:val="de-DE"/>
        </w:rPr>
        <w:t>. 2017</w:t>
      </w:r>
    </w:p>
    <w:p w:rsidR="00A93218" w:rsidRPr="003D4289" w:rsidRDefault="00A93218" w:rsidP="00A93218">
      <w:pPr>
        <w:pStyle w:val="Zahlavi"/>
        <w:rPr>
          <w:rFonts w:ascii="Arial" w:hAnsi="Arial" w:cs="Arial"/>
          <w:lang w:val="de-DE"/>
        </w:rPr>
      </w:pPr>
    </w:p>
    <w:p w:rsidR="00A93218" w:rsidRPr="008D37E9" w:rsidRDefault="00A93218" w:rsidP="00A93218">
      <w:pPr>
        <w:pStyle w:val="Zahlavi"/>
        <w:rPr>
          <w:rFonts w:ascii="Arial" w:hAnsi="Arial" w:cs="Arial"/>
          <w:lang w:val="en-US"/>
        </w:rPr>
      </w:pPr>
      <w:r w:rsidRPr="003D4289">
        <w:rPr>
          <w:rFonts w:ascii="Arial" w:hAnsi="Arial" w:cs="Arial"/>
          <w:lang w:val="de-DE"/>
        </w:rPr>
        <w:t xml:space="preserve">Kontakt pro média | Mgr. </w:t>
      </w:r>
      <w:r w:rsidRPr="008D37E9">
        <w:rPr>
          <w:rFonts w:ascii="Arial" w:hAnsi="Arial" w:cs="Arial"/>
          <w:lang w:val="en-US"/>
        </w:rPr>
        <w:t>Lucie budinová</w:t>
      </w:r>
    </w:p>
    <w:p w:rsidR="00A93218" w:rsidRPr="008D37E9" w:rsidRDefault="00A93218" w:rsidP="00A93218">
      <w:pPr>
        <w:pStyle w:val="Zahlavi"/>
        <w:rPr>
          <w:rFonts w:ascii="Arial" w:hAnsi="Arial" w:cs="Arial"/>
          <w:lang w:val="en-US"/>
        </w:rPr>
      </w:pPr>
      <w:r w:rsidRPr="008D37E9">
        <w:rPr>
          <w:rFonts w:ascii="Arial" w:hAnsi="Arial" w:cs="Arial"/>
          <w:lang w:val="en-US"/>
        </w:rPr>
        <w:t>lucie.budinova@cvut.cz</w:t>
      </w:r>
    </w:p>
    <w:p w:rsidR="00A93218" w:rsidRPr="008D37E9" w:rsidRDefault="00A93218" w:rsidP="00A93218">
      <w:pPr>
        <w:pStyle w:val="Zahlavi"/>
        <w:rPr>
          <w:rFonts w:ascii="Arial" w:hAnsi="Arial" w:cs="Arial"/>
          <w:lang w:val="en-US"/>
        </w:rPr>
      </w:pPr>
      <w:r w:rsidRPr="008D37E9">
        <w:rPr>
          <w:rFonts w:ascii="Arial" w:hAnsi="Arial" w:cs="Arial"/>
          <w:lang w:val="en-US"/>
        </w:rPr>
        <w:t>+420 224 354</w:t>
      </w:r>
      <w:r w:rsidR="008C5374" w:rsidRPr="008D37E9">
        <w:rPr>
          <w:rFonts w:ascii="Arial" w:hAnsi="Arial" w:cs="Arial"/>
          <w:lang w:val="en-US"/>
        </w:rPr>
        <w:t> </w:t>
      </w:r>
      <w:r w:rsidRPr="008D37E9">
        <w:rPr>
          <w:rFonts w:ascii="Arial" w:hAnsi="Arial" w:cs="Arial"/>
          <w:lang w:val="en-US"/>
        </w:rPr>
        <w:t>173</w:t>
      </w:r>
    </w:p>
    <w:p w:rsidR="000421D9" w:rsidRPr="008D37E9" w:rsidRDefault="000421D9" w:rsidP="000421D9">
      <w:pPr>
        <w:pStyle w:val="Zahlavi"/>
        <w:rPr>
          <w:lang w:val="en-US"/>
        </w:rPr>
      </w:pPr>
    </w:p>
    <w:p w:rsidR="000421D9" w:rsidRPr="008D37E9" w:rsidRDefault="000421D9" w:rsidP="000421D9">
      <w:pPr>
        <w:pStyle w:val="Zahlavi"/>
        <w:rPr>
          <w:lang w:val="en-US"/>
        </w:rPr>
      </w:pPr>
    </w:p>
    <w:p w:rsidR="001C7E6B" w:rsidRDefault="00C31079" w:rsidP="006B599E">
      <w:pPr>
        <w:pStyle w:val="Nadpiszpravy"/>
      </w:pPr>
      <w:bookmarkStart w:id="0" w:name="_GoBack"/>
      <w:r>
        <w:t>Začátek akademického</w:t>
      </w:r>
      <w:r w:rsidR="003D4289" w:rsidRPr="003D4289">
        <w:t xml:space="preserve"> roku ve znamení slavnostního startu tří významných aktivit na CIIRC ČVUT</w:t>
      </w:r>
    </w:p>
    <w:bookmarkEnd w:id="0"/>
    <w:p w:rsidR="001C7E6B" w:rsidRDefault="001C7E6B" w:rsidP="001C7E6B"/>
    <w:p w:rsidR="001C7E6B" w:rsidRDefault="003D4289" w:rsidP="001C7E6B">
      <w:pPr>
        <w:rPr>
          <w:b/>
        </w:rPr>
      </w:pPr>
      <w:r w:rsidRPr="003D4289">
        <w:rPr>
          <w:b/>
        </w:rPr>
        <w:t>V pondělí 4. září 2017 startují na Českém institutu informatiky, robotiky a kybernetiky (CIIRC) ČVUT v Praze hned tři významné aktivity. Ve spolupráci se zakládajícími partnery bylo slavnostním podpisem memoranda založeno Národní centrum Průmyslu 4.0 (NCP 4.0), které má za cíl šíření osvěty o Průmyslu 4.0 a rozvíjení úzké spolupráce akademické a průmyslové sféry. Dále byl na CIIRC ČVUT představen Testbed pro Průmysl 4.0 jakožto nové výzkumné a experimentální pracoviště pro testování inovativních řešení a procesů pro tzv. chytré továrny. A v neposlední řadě zahájil CIIRC ČVUT ve spolupráci s VUT Brno a předními německými výzkumnými organizacemi DFKI a ZeMA prestižní evropský projekt RICAIP rozvíjející zcela nový koncept pokročilé průmyslové výroby.</w:t>
      </w:r>
    </w:p>
    <w:p w:rsidR="003D4289" w:rsidRDefault="003D4289" w:rsidP="001C7E6B"/>
    <w:p w:rsidR="003D4289" w:rsidRDefault="003D4289" w:rsidP="003D4289">
      <w:r>
        <w:t xml:space="preserve">Hlavními zakládajícími členy a iniciátory vzniku NCP 4.0 jsou kromě ČVUT také VUT Brno, Siemens, Škoda Auto, Svaz průmyslu a dopravy ČR, Hospodářská komora ČR, Středočeské inovační centrum a Jihomoravské inovační centrum. </w:t>
      </w:r>
    </w:p>
    <w:p w:rsidR="003D4289" w:rsidRDefault="003D4289" w:rsidP="003D4289">
      <w:r w:rsidRPr="00C779A2">
        <w:rPr>
          <w:b/>
        </w:rPr>
        <w:t>Rektor ČVUT prof. Petr Konvalinka</w:t>
      </w:r>
      <w:r>
        <w:t xml:space="preserve"> při této příležitosti uvedl</w:t>
      </w:r>
      <w:r w:rsidRPr="003D4289">
        <w:rPr>
          <w:i/>
        </w:rPr>
        <w:t>: „Založení Národního centra Průmyslu 4.0 je dalším významným krokem k naplňování poslání Českého institutu informatiky, robotiky a kybernetiky ČVUT – sdružovat výzkumný potenciál vysokých škol a průmyslu k naplňování potřeb českého hospodářství.“</w:t>
      </w:r>
    </w:p>
    <w:p w:rsidR="003D4289" w:rsidRDefault="003D4289" w:rsidP="003D4289"/>
    <w:p w:rsidR="003D4289" w:rsidRDefault="003D4289" w:rsidP="003D4289">
      <w:r>
        <w:t xml:space="preserve">Cílem založení Centra, jehož rozšíření se plánuje i na brněnské VUT, je přispívat k zavádění principů Průmyslu 4.0 v České </w:t>
      </w:r>
      <w:r>
        <w:lastRenderedPageBreak/>
        <w:t>republice, obzvláště do malých a středních podniků. NCP 4.0 volně sdružuje akademické a výzkumné instituce s průmyslovými firmami a profesními organizacemi. Zaměří se na sdílení informací o technologických řešeních a dopadu technologického pokroku na společnost, bude organizovat semináře, konference a workshopy popularizačního i vědecky zaměřeného charakteru. NCP4.0 bude též po</w:t>
      </w:r>
      <w:r w:rsidR="00901775">
        <w:t>skytovat stanoviska k</w:t>
      </w:r>
      <w:r w:rsidR="00901775">
        <w:rPr>
          <w:rFonts w:ascii="Cambria" w:hAnsi="Cambria" w:cs="Cambria"/>
        </w:rPr>
        <w:t> </w:t>
      </w:r>
      <w:r w:rsidR="00901775">
        <w:t xml:space="preserve">zásadním </w:t>
      </w:r>
      <w:r>
        <w:t>technologickým, výzkumným a organizačním záležitostem týkajícím se oblasti Průmyslu 4.0 v ČR.</w:t>
      </w:r>
    </w:p>
    <w:p w:rsidR="008D37E9" w:rsidRDefault="008D37E9" w:rsidP="008D37E9"/>
    <w:p w:rsidR="003D4289" w:rsidRDefault="003D4289" w:rsidP="003D4289">
      <w:r>
        <w:t>NCP 4.0 je přirozeně navázáno na projekty realizované v Testbedu pro Průmysl 4.0, který vzniká také na půdě CIIRC ČVUT a jehož první fáze byla dnes představena. Testbed představuje naprosto unikátní koncept zkušební výrobní linky, která díky variabilitě strojů, robotů a softwarových nástrojů včetně kombinace rozšířené i virtuální reality umožní testovat postupy Průmyslu 4.0 před jejich zavedením do reálné průmyslové výroby. Testbed bude</w:t>
      </w:r>
      <w:r w:rsidR="0051641F">
        <w:t xml:space="preserve"> postupně</w:t>
      </w:r>
      <w:r>
        <w:t xml:space="preserve"> vybav</w:t>
      </w:r>
      <w:r w:rsidR="0051641F">
        <w:t>ován</w:t>
      </w:r>
      <w:r>
        <w:t xml:space="preserve"> moderními technologiemi, které se blíží hranici současných technologických možností, a po plném dokončení se tak stane prvním svého druhu v Evropě.</w:t>
      </w:r>
    </w:p>
    <w:p w:rsidR="008D37E9" w:rsidRDefault="008D37E9" w:rsidP="008D37E9"/>
    <w:p w:rsidR="008D37E9" w:rsidRDefault="00DD1D95" w:rsidP="008D37E9">
      <w:pPr>
        <w:rPr>
          <w:i/>
        </w:rPr>
      </w:pPr>
      <w:r>
        <w:t xml:space="preserve">Jak připouští </w:t>
      </w:r>
      <w:r w:rsidR="008D37E9" w:rsidRPr="00C779A2">
        <w:rPr>
          <w:b/>
        </w:rPr>
        <w:t xml:space="preserve">Jiří Drbout, vedoucí Plánování značky, Výroba a logistika ŠKODA AUTO </w:t>
      </w:r>
      <w:r>
        <w:rPr>
          <w:rFonts w:ascii="Cambria" w:hAnsi="Cambria"/>
          <w:b/>
        </w:rPr>
        <w:t> </w:t>
      </w:r>
      <w:r w:rsidR="008D37E9" w:rsidRPr="00C779A2">
        <w:rPr>
          <w:b/>
        </w:rPr>
        <w:t>a.s.</w:t>
      </w:r>
      <w:r w:rsidR="008D37E9">
        <w:t xml:space="preserve">: </w:t>
      </w:r>
      <w:r w:rsidR="008D37E9" w:rsidRPr="008D37E9">
        <w:rPr>
          <w:i/>
        </w:rPr>
        <w:t>“Výroba ŠKODA AUTO je nyní více než kdykoliv předtím intenzivně konfrontována s novými, především digitálními technologiemi. Vybudovat a řídit inteligentní továrnu neznamená používat pouze nejnovější stroje. Stále významnější roli hraje software, schopnost pracovat s informacemi a vytv</w:t>
      </w:r>
      <w:r w:rsidR="008D37E9">
        <w:rPr>
          <w:i/>
        </w:rPr>
        <w:t>ářet nové obchodní příležitosti</w:t>
      </w:r>
      <w:r w:rsidR="008D37E9">
        <w:t xml:space="preserve">. </w:t>
      </w:r>
      <w:r w:rsidR="008D37E9" w:rsidRPr="008D37E9">
        <w:rPr>
          <w:i/>
        </w:rPr>
        <w:t>Hledat inspiraci doma i v zahraničí, nebát se inovovat a reálně transformovat své podnikání</w:t>
      </w:r>
      <w:r w:rsidR="008D37E9">
        <w:rPr>
          <w:i/>
        </w:rPr>
        <w:t xml:space="preserve">,“ </w:t>
      </w:r>
      <w:r w:rsidR="008D37E9" w:rsidRPr="008D37E9">
        <w:rPr>
          <w:i/>
        </w:rPr>
        <w:t xml:space="preserve">a uvádí, proč se největší česká automobilka do NCP4.0 i </w:t>
      </w:r>
      <w:r w:rsidR="008D37E9">
        <w:rPr>
          <w:i/>
        </w:rPr>
        <w:t>T</w:t>
      </w:r>
      <w:r w:rsidR="008D37E9" w:rsidRPr="008D37E9">
        <w:rPr>
          <w:i/>
        </w:rPr>
        <w:t>estbedu zapojila mezi prvními:</w:t>
      </w:r>
      <w:r w:rsidR="008D37E9">
        <w:rPr>
          <w:i/>
        </w:rPr>
        <w:t xml:space="preserve"> </w:t>
      </w:r>
      <w:r w:rsidR="008D37E9" w:rsidRPr="008D37E9">
        <w:rPr>
          <w:i/>
        </w:rPr>
        <w:t xml:space="preserve">„Národní centrum Průmyslu 4.0 a Testbed pro Průmysl 4.0 představují pro ŠKODA AUTO otevřenou platformu pro sdílení znalostí a zkušeností s akademickými a komerčními partnery, přenos poznatků a inovací z vědeckého výzkumu do praxe, základnu inovačních </w:t>
      </w:r>
      <w:r w:rsidR="008D37E9" w:rsidRPr="008D37E9">
        <w:rPr>
          <w:i/>
        </w:rPr>
        <w:lastRenderedPageBreak/>
        <w:t>projektů určených pro průmyslovou aplikaci.“</w:t>
      </w:r>
    </w:p>
    <w:p w:rsidR="009073D5" w:rsidRDefault="009073D5" w:rsidP="008D37E9">
      <w:pPr>
        <w:rPr>
          <w:i/>
        </w:rPr>
      </w:pPr>
    </w:p>
    <w:p w:rsidR="009073D5" w:rsidRDefault="009073D5" w:rsidP="009073D5">
      <w:r>
        <w:t xml:space="preserve">Jeho slova potvrzuje i </w:t>
      </w:r>
      <w:r w:rsidRPr="00C779A2">
        <w:rPr>
          <w:b/>
        </w:rPr>
        <w:t>Eduard Palíšek, generální ředitel skupiny Siemens Česká republika</w:t>
      </w:r>
      <w:r w:rsidRPr="00C779A2">
        <w:rPr>
          <w:b/>
          <w:i/>
        </w:rPr>
        <w:t>:</w:t>
      </w:r>
      <w:r w:rsidRPr="009073D5">
        <w:rPr>
          <w:i/>
        </w:rPr>
        <w:t xml:space="preserve"> „Ekonomická prosperita České republiky je založena na průmyslu; jeho konkurenceschopnost závisí na inovacích, efektivitě a schopnosti reagovat na nastupující trend digitalizace. Jsem přesvědčen, že Národní centrum pro Průmysl 4.0 i dnes otevřený Testbed výrazně přispějí k tomu, aby měly české průmyslové firmy k dispozici nejnovější poznatky z této oblasti a mohly je co nejrychleji využít v praxi. Společnost Siemens je připravena i prostřednictvím těchto organizací poskytnout podnikům, které chtějí objevit svět digitalizace, tu nejlepší podporu.”</w:t>
      </w:r>
    </w:p>
    <w:p w:rsidR="009073D5" w:rsidRPr="009073D5" w:rsidRDefault="009073D5" w:rsidP="008D37E9"/>
    <w:p w:rsidR="003D4289" w:rsidRDefault="003D4289" w:rsidP="003D4289">
      <w:r>
        <w:t xml:space="preserve">A konečně tento den CIIRC ČVUT představuje jako hlavní koordinátor spolu s partnerskými organizacemi, českým </w:t>
      </w:r>
      <w:r w:rsidR="0051641F">
        <w:t xml:space="preserve">CEITEC </w:t>
      </w:r>
      <w:r>
        <w:t xml:space="preserve">VUT </w:t>
      </w:r>
      <w:r w:rsidR="00EB4A18">
        <w:t>v Brně</w:t>
      </w:r>
      <w:r>
        <w:t xml:space="preserve"> a německými DFKI a ZeMA, projekt nového nadnárodního centra RICAIP, který má za cíl funkčně propojit testbedy v ČR a Německu a položit základy vůbec první evropské výzkumné infrastruktury v oblasti pokročilé distribuované výroby. </w:t>
      </w:r>
    </w:p>
    <w:p w:rsidR="003D4289" w:rsidRDefault="003D4289" w:rsidP="003D4289"/>
    <w:p w:rsidR="006648EF" w:rsidRDefault="006648EF" w:rsidP="003D4289">
      <w:r w:rsidRPr="006648EF">
        <w:rPr>
          <w:i/>
        </w:rPr>
        <w:t xml:space="preserve">"Dnes jsme na půdě CIIRC ČVUT svědky úspěšného naplňování vládních iniciativ Průmyslu 4.0 na obou stranách naší společné hranice. Úzká česko-německá spolupráce na hybridních týmech robotů a </w:t>
      </w:r>
      <w:r w:rsidR="00441CAD">
        <w:rPr>
          <w:i/>
        </w:rPr>
        <w:t xml:space="preserve">pracovníků ve výrobě, </w:t>
      </w:r>
      <w:r w:rsidRPr="006648EF">
        <w:rPr>
          <w:i/>
        </w:rPr>
        <w:t>které spolupracují ruku v ruce, posiluje evropský průmysl a má významný dopad na evropské hospodářství a společnost,"</w:t>
      </w:r>
      <w:r>
        <w:t xml:space="preserve"> ř</w:t>
      </w:r>
      <w:r w:rsidRPr="006648EF">
        <w:t xml:space="preserve">ekl profesor </w:t>
      </w:r>
      <w:r w:rsidRPr="00C779A2">
        <w:rPr>
          <w:b/>
        </w:rPr>
        <w:t>Wolfgang Wahlster</w:t>
      </w:r>
      <w:r w:rsidR="000131C6">
        <w:rPr>
          <w:b/>
        </w:rPr>
        <w:t xml:space="preserve">, ředitel </w:t>
      </w:r>
      <w:r w:rsidRPr="00C779A2">
        <w:rPr>
          <w:b/>
        </w:rPr>
        <w:t xml:space="preserve">DFKI, </w:t>
      </w:r>
      <w:r w:rsidR="000131C6">
        <w:rPr>
          <w:b/>
        </w:rPr>
        <w:t>(</w:t>
      </w:r>
      <w:r w:rsidRPr="000131C6">
        <w:t>Německo</w:t>
      </w:r>
      <w:r w:rsidR="000131C6">
        <w:t>),</w:t>
      </w:r>
      <w:r w:rsidRPr="006648EF">
        <w:t xml:space="preserve"> </w:t>
      </w:r>
      <w:r>
        <w:t xml:space="preserve">hlavní akademický </w:t>
      </w:r>
      <w:r w:rsidRPr="006648EF">
        <w:t>ot</w:t>
      </w:r>
      <w:r>
        <w:t>ec</w:t>
      </w:r>
      <w:r w:rsidRPr="006648EF">
        <w:t xml:space="preserve"> koncepce Industrie 4.0 po</w:t>
      </w:r>
      <w:r>
        <w:t xml:space="preserve"> své</w:t>
      </w:r>
      <w:r w:rsidRPr="006648EF">
        <w:t xml:space="preserve"> přednášce na téma "</w:t>
      </w:r>
      <w:r>
        <w:t>Aktuální</w:t>
      </w:r>
      <w:r w:rsidRPr="006648EF">
        <w:t xml:space="preserve"> vývoj a nové tre</w:t>
      </w:r>
      <w:r>
        <w:t>ndy v P</w:t>
      </w:r>
      <w:r w:rsidRPr="006648EF">
        <w:t>růmyslu 4.0"</w:t>
      </w:r>
      <w:r>
        <w:t>.</w:t>
      </w:r>
    </w:p>
    <w:p w:rsidR="003D4289" w:rsidRDefault="003D4289" w:rsidP="003D4289"/>
    <w:p w:rsidR="003D4289" w:rsidRDefault="003D4289" w:rsidP="003D4289">
      <w:pPr>
        <w:rPr>
          <w:i/>
        </w:rPr>
      </w:pPr>
      <w:r w:rsidRPr="003D4289">
        <w:rPr>
          <w:i/>
        </w:rPr>
        <w:t>„Slavnostní zahájení NCP 4.0, Testbedu pro Průmysl 4.0 i společných prací na RICAIP představují zásadní milník pro Průmysl 4.0 v ČR. Otevíráme zcela nové možnosti pro průmysl budoucnosti,“</w:t>
      </w:r>
      <w:r>
        <w:t xml:space="preserve"> shrnuje profesor </w:t>
      </w:r>
      <w:r w:rsidRPr="00C779A2">
        <w:rPr>
          <w:b/>
        </w:rPr>
        <w:t>Vladimír Mařík, ředitel CIIRC</w:t>
      </w:r>
      <w:r w:rsidR="00441CAD" w:rsidRPr="00C779A2">
        <w:rPr>
          <w:b/>
        </w:rPr>
        <w:t xml:space="preserve"> ČVUT</w:t>
      </w:r>
      <w:r>
        <w:t xml:space="preserve">, a pokračuje: </w:t>
      </w:r>
      <w:r w:rsidRPr="003D4289">
        <w:rPr>
          <w:i/>
        </w:rPr>
        <w:t xml:space="preserve">„České </w:t>
      </w:r>
      <w:r w:rsidRPr="003D4289">
        <w:rPr>
          <w:i/>
        </w:rPr>
        <w:lastRenderedPageBreak/>
        <w:t xml:space="preserve">malé a střední podniky budou mít díky této platformě otevřený přístup k technologiím a metodám a </w:t>
      </w:r>
      <w:r w:rsidR="00441CAD">
        <w:rPr>
          <w:i/>
        </w:rPr>
        <w:t xml:space="preserve">budou je moci </w:t>
      </w:r>
      <w:r w:rsidRPr="003D4289">
        <w:rPr>
          <w:i/>
        </w:rPr>
        <w:t>využívat při budování „chytrých“ továren budoucnosti.“</w:t>
      </w:r>
    </w:p>
    <w:p w:rsidR="00C779A2" w:rsidRDefault="00C779A2" w:rsidP="003D4289"/>
    <w:p w:rsidR="003D4289" w:rsidRDefault="003D4289" w:rsidP="003D4289">
      <w:r>
        <w:t xml:space="preserve">Díky mezinárodní spolupráci ve výzkumu a vývoji budou moci podniky lépe držet krok s rozvojem vyspělých výrobních společností a aktivně se zapojovat do dodavatelsko-odběratelských řetězců globálních výrobců, či se prosazovat s inovativními produkty u koncových zákazníků. </w:t>
      </w:r>
    </w:p>
    <w:p w:rsidR="003D4289" w:rsidRDefault="003D4289" w:rsidP="003D4289"/>
    <w:p w:rsidR="00C779A2" w:rsidRDefault="00C779A2" w:rsidP="003D4289"/>
    <w:p w:rsidR="008C5374" w:rsidRDefault="008C5374" w:rsidP="008C5374">
      <w:r>
        <w:t>Hlavními zakládajícími partnery Národního centra Průmyslu 4.0 jsou:</w:t>
      </w:r>
    </w:p>
    <w:p w:rsidR="008C5374" w:rsidRDefault="008C5374" w:rsidP="008C5374">
      <w:r>
        <w:t>a)</w:t>
      </w:r>
      <w:r>
        <w:tab/>
        <w:t xml:space="preserve"> Akademičtí hlavní zakládající partneři:</w:t>
      </w:r>
    </w:p>
    <w:p w:rsidR="008C5374" w:rsidRDefault="008C5374" w:rsidP="008C5374">
      <w:pPr>
        <w:ind w:left="709"/>
      </w:pPr>
      <w:r>
        <w:t>-</w:t>
      </w:r>
      <w:r>
        <w:tab/>
        <w:t>České vysoké učení technické v Praze</w:t>
      </w:r>
    </w:p>
    <w:p w:rsidR="008C5374" w:rsidRDefault="008C5374" w:rsidP="008C5374">
      <w:pPr>
        <w:ind w:left="709"/>
      </w:pPr>
      <w:r>
        <w:t>-</w:t>
      </w:r>
      <w:r>
        <w:tab/>
        <w:t xml:space="preserve">Vysoké učení technické v Brně </w:t>
      </w:r>
    </w:p>
    <w:p w:rsidR="008C5374" w:rsidRDefault="008C5374" w:rsidP="008C5374">
      <w:r>
        <w:t> </w:t>
      </w:r>
    </w:p>
    <w:p w:rsidR="008C5374" w:rsidRDefault="008C5374" w:rsidP="008C5374">
      <w:r>
        <w:t>b)</w:t>
      </w:r>
      <w:r>
        <w:tab/>
        <w:t xml:space="preserve"> Průmysloví hlavní zakládající partneři:</w:t>
      </w:r>
    </w:p>
    <w:p w:rsidR="008C5374" w:rsidRDefault="008C5374" w:rsidP="008C5374">
      <w:pPr>
        <w:ind w:left="709"/>
      </w:pPr>
      <w:r>
        <w:t>-</w:t>
      </w:r>
      <w:r>
        <w:tab/>
        <w:t>Siemens, s.r.o.</w:t>
      </w:r>
    </w:p>
    <w:p w:rsidR="008C5374" w:rsidRDefault="008C5374" w:rsidP="008C5374">
      <w:pPr>
        <w:ind w:left="709"/>
      </w:pPr>
      <w:r>
        <w:t>-</w:t>
      </w:r>
      <w:r>
        <w:tab/>
        <w:t xml:space="preserve">ŠKODA AUTO a.s. </w:t>
      </w:r>
    </w:p>
    <w:p w:rsidR="008C5374" w:rsidRDefault="008C5374" w:rsidP="008C5374"/>
    <w:p w:rsidR="008C5374" w:rsidRDefault="008C5374" w:rsidP="008C5374">
      <w:r>
        <w:t>c)</w:t>
      </w:r>
      <w:r>
        <w:tab/>
        <w:t>Hlavní zakládající partneři z řad institucí a sdružení:</w:t>
      </w:r>
    </w:p>
    <w:p w:rsidR="008C5374" w:rsidRDefault="008C5374" w:rsidP="008C5374">
      <w:pPr>
        <w:ind w:left="709"/>
      </w:pPr>
      <w:r>
        <w:t>-</w:t>
      </w:r>
      <w:r>
        <w:tab/>
        <w:t>Hospodářská komora České republiky</w:t>
      </w:r>
    </w:p>
    <w:p w:rsidR="008C5374" w:rsidRDefault="008C5374" w:rsidP="008C5374">
      <w:pPr>
        <w:ind w:left="709"/>
      </w:pPr>
      <w:r>
        <w:t>-</w:t>
      </w:r>
      <w:r>
        <w:tab/>
        <w:t>Jihomoravské inovační centrum</w:t>
      </w:r>
    </w:p>
    <w:p w:rsidR="008C5374" w:rsidRDefault="008C5374" w:rsidP="008C5374">
      <w:pPr>
        <w:ind w:left="709"/>
      </w:pPr>
      <w:r>
        <w:t>-</w:t>
      </w:r>
      <w:r>
        <w:tab/>
        <w:t>Středočeské inovační centrum</w:t>
      </w:r>
    </w:p>
    <w:p w:rsidR="008C5374" w:rsidRDefault="008C5374" w:rsidP="008C5374">
      <w:pPr>
        <w:ind w:left="709"/>
      </w:pPr>
      <w:r>
        <w:t>-</w:t>
      </w:r>
      <w:r>
        <w:tab/>
        <w:t>Svaz průmyslu a dopravy České republiky</w:t>
      </w:r>
    </w:p>
    <w:p w:rsidR="008C5374" w:rsidRDefault="008C5374" w:rsidP="008C5374"/>
    <w:p w:rsidR="008C5374" w:rsidRDefault="008C5374" w:rsidP="008C5374">
      <w:r>
        <w:t xml:space="preserve">Zakládajícími partnery Centra jsou: </w:t>
      </w:r>
    </w:p>
    <w:p w:rsidR="008C5374" w:rsidRDefault="008C5374" w:rsidP="008C5374">
      <w:pPr>
        <w:ind w:left="709"/>
      </w:pPr>
      <w:r>
        <w:t>-</w:t>
      </w:r>
      <w:r>
        <w:tab/>
        <w:t>ABRA Software a.s.</w:t>
      </w:r>
    </w:p>
    <w:p w:rsidR="008C5374" w:rsidRDefault="008C5374" w:rsidP="008C5374">
      <w:pPr>
        <w:ind w:left="709"/>
      </w:pPr>
      <w:r>
        <w:t>-</w:t>
      </w:r>
      <w:r>
        <w:tab/>
        <w:t>DEL a.s.</w:t>
      </w:r>
    </w:p>
    <w:p w:rsidR="008C5374" w:rsidRDefault="008C5374" w:rsidP="008C5374">
      <w:pPr>
        <w:ind w:left="709"/>
      </w:pPr>
      <w:r>
        <w:t>-</w:t>
      </w:r>
      <w:r>
        <w:tab/>
        <w:t>Festo, s.r.o.</w:t>
      </w:r>
    </w:p>
    <w:p w:rsidR="008C5374" w:rsidRDefault="008C5374" w:rsidP="008C5374">
      <w:pPr>
        <w:ind w:left="709"/>
      </w:pPr>
      <w:r>
        <w:t>-</w:t>
      </w:r>
      <w:r>
        <w:tab/>
        <w:t>KUKA Roboter CEE GmbH, organizační složka</w:t>
      </w:r>
    </w:p>
    <w:p w:rsidR="008C5374" w:rsidRDefault="008C5374" w:rsidP="008C5374">
      <w:pPr>
        <w:ind w:left="709"/>
      </w:pPr>
      <w:r>
        <w:t>-</w:t>
      </w:r>
      <w:r>
        <w:tab/>
        <w:t>SAP ČR, spol. s r.o.</w:t>
      </w:r>
    </w:p>
    <w:p w:rsidR="008C5374" w:rsidRDefault="008C5374" w:rsidP="008C5374">
      <w:pPr>
        <w:ind w:left="709"/>
      </w:pPr>
      <w:r>
        <w:t>-</w:t>
      </w:r>
      <w:r>
        <w:tab/>
        <w:t>SIDAT spol. s r.o.</w:t>
      </w:r>
    </w:p>
    <w:p w:rsidR="008C5374" w:rsidRDefault="008C5374" w:rsidP="008C5374">
      <w:pPr>
        <w:ind w:left="709"/>
      </w:pPr>
      <w:r>
        <w:lastRenderedPageBreak/>
        <w:t>-</w:t>
      </w:r>
      <w:r>
        <w:tab/>
        <w:t>Vysoká škola báňská - Technická univerzita Ostrava</w:t>
      </w:r>
    </w:p>
    <w:p w:rsidR="003D4289" w:rsidRDefault="003D4289" w:rsidP="003D4289"/>
    <w:p w:rsidR="008C5374" w:rsidRDefault="008C5374" w:rsidP="003D4289"/>
    <w:p w:rsidR="003D4289" w:rsidRDefault="00901775" w:rsidP="003D4289">
      <w:r>
        <w:t>Odborné k</w:t>
      </w:r>
      <w:r w:rsidR="003D4289">
        <w:t>ontakty pro novináře:</w:t>
      </w:r>
    </w:p>
    <w:p w:rsidR="003D4289" w:rsidRDefault="003D4289" w:rsidP="003D4289"/>
    <w:p w:rsidR="003D4289" w:rsidRDefault="003D4289" w:rsidP="003D4289">
      <w:r>
        <w:t>www.ciirc.cvut.cz</w:t>
      </w:r>
    </w:p>
    <w:p w:rsidR="003D4289" w:rsidRDefault="003D4289" w:rsidP="003D4289"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969"/>
      </w:tblGrid>
      <w:tr w:rsidR="00C779A2" w:rsidTr="00C779A2">
        <w:tc>
          <w:tcPr>
            <w:tcW w:w="3681" w:type="dxa"/>
          </w:tcPr>
          <w:p w:rsidR="00C779A2" w:rsidRPr="003D4289" w:rsidRDefault="00C779A2" w:rsidP="00C779A2">
            <w:pPr>
              <w:rPr>
                <w:b/>
              </w:rPr>
            </w:pPr>
            <w:r w:rsidRPr="003D4289">
              <w:rPr>
                <w:b/>
              </w:rPr>
              <w:t>Ing. Roman Holý, Ph.D.</w:t>
            </w:r>
          </w:p>
          <w:p w:rsidR="00C779A2" w:rsidRDefault="00C779A2" w:rsidP="00C779A2">
            <w:r>
              <w:t>Vedoucí (pověřený řízením)</w:t>
            </w:r>
          </w:p>
          <w:p w:rsidR="00C779A2" w:rsidRDefault="00C779A2" w:rsidP="00C779A2">
            <w:r>
              <w:t>Národní centrum Průmyslu 4.0</w:t>
            </w:r>
          </w:p>
          <w:p w:rsidR="00C779A2" w:rsidRDefault="00C779A2" w:rsidP="00C779A2">
            <w:r>
              <w:t>Tel.: 224 354 236, 777 281 233</w:t>
            </w:r>
          </w:p>
          <w:p w:rsidR="00C779A2" w:rsidRDefault="00C779A2" w:rsidP="00C779A2">
            <w:pPr>
              <w:rPr>
                <w:b/>
              </w:rPr>
            </w:pPr>
            <w:r>
              <w:t xml:space="preserve">roman.holy@cvut.cz </w:t>
            </w:r>
          </w:p>
        </w:tc>
        <w:tc>
          <w:tcPr>
            <w:tcW w:w="3969" w:type="dxa"/>
          </w:tcPr>
          <w:p w:rsidR="00C779A2" w:rsidRDefault="00C779A2" w:rsidP="00C779A2">
            <w:pPr>
              <w:rPr>
                <w:b/>
              </w:rPr>
            </w:pPr>
            <w:r>
              <w:rPr>
                <w:b/>
              </w:rPr>
              <w:t>Ing. Pavel Burget, Ph.D.</w:t>
            </w:r>
          </w:p>
          <w:p w:rsidR="00C779A2" w:rsidRPr="00EB4A18" w:rsidRDefault="00C779A2" w:rsidP="00C779A2">
            <w:r>
              <w:t>Vedoucí</w:t>
            </w:r>
          </w:p>
          <w:p w:rsidR="00C779A2" w:rsidRPr="00EB4A18" w:rsidRDefault="00C779A2" w:rsidP="00C779A2">
            <w:r w:rsidRPr="00EB4A18">
              <w:t>Testbed</w:t>
            </w:r>
            <w:r>
              <w:t xml:space="preserve"> pro Průmysl</w:t>
            </w:r>
            <w:r w:rsidRPr="00EB4A18">
              <w:t xml:space="preserve"> 4.0</w:t>
            </w:r>
          </w:p>
          <w:p w:rsidR="00C779A2" w:rsidRDefault="00C779A2" w:rsidP="00C779A2">
            <w:r>
              <w:t xml:space="preserve">Tel.: </w:t>
            </w:r>
            <w:r w:rsidRPr="00441CAD">
              <w:t>224</w:t>
            </w:r>
            <w:r>
              <w:rPr>
                <w:rFonts w:ascii="Cambria" w:hAnsi="Cambria" w:cs="Cambria"/>
              </w:rPr>
              <w:t> </w:t>
            </w:r>
            <w:r w:rsidRPr="00441CAD">
              <w:t>357</w:t>
            </w:r>
            <w:r>
              <w:t xml:space="preserve"> </w:t>
            </w:r>
            <w:r w:rsidRPr="00441CAD">
              <w:t>610</w:t>
            </w:r>
          </w:p>
          <w:p w:rsidR="00C779A2" w:rsidRDefault="00C779A2" w:rsidP="00C779A2">
            <w:pPr>
              <w:rPr>
                <w:b/>
              </w:rPr>
            </w:pPr>
            <w:r>
              <w:t xml:space="preserve">E-mail: </w:t>
            </w:r>
            <w:r w:rsidRPr="00441CAD">
              <w:t>pavel.burget@fel.cvut.cz</w:t>
            </w:r>
          </w:p>
        </w:tc>
      </w:tr>
    </w:tbl>
    <w:p w:rsidR="00C779A2" w:rsidRDefault="00C779A2" w:rsidP="00C779A2"/>
    <w:p w:rsidR="00C779A2" w:rsidRDefault="00C779A2" w:rsidP="00C779A2">
      <w:r>
        <w:t xml:space="preserve">Český institut informatiky, robotiky a kybernetiky </w:t>
      </w:r>
    </w:p>
    <w:p w:rsidR="009566D3" w:rsidRPr="001C7E6B" w:rsidRDefault="00C779A2" w:rsidP="003D4289">
      <w:r>
        <w:t>Zikova 4 | 166 36  Praha 6</w:t>
      </w:r>
    </w:p>
    <w:sectPr w:rsidR="009566D3" w:rsidRPr="001C7E6B" w:rsidSect="00C779A2">
      <w:headerReference w:type="default" r:id="rId11"/>
      <w:headerReference w:type="first" r:id="rId12"/>
      <w:footerReference w:type="first" r:id="rId13"/>
      <w:pgSz w:w="11906" w:h="16838"/>
      <w:pgMar w:top="3232" w:right="851" w:bottom="170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07" w:rsidRDefault="00D77107" w:rsidP="003829EA">
      <w:pPr>
        <w:spacing w:line="240" w:lineRule="auto"/>
      </w:pPr>
      <w:r>
        <w:separator/>
      </w:r>
    </w:p>
  </w:endnote>
  <w:endnote w:type="continuationSeparator" w:id="0">
    <w:p w:rsidR="00D77107" w:rsidRDefault="00D7710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Liberation Sans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roman"/>
    <w:pitch w:val="variable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11E83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07" w:rsidRDefault="00D77107" w:rsidP="003829EA">
      <w:pPr>
        <w:spacing w:line="240" w:lineRule="auto"/>
      </w:pPr>
      <w:r>
        <w:separator/>
      </w:r>
    </w:p>
  </w:footnote>
  <w:footnote w:type="continuationSeparator" w:id="0">
    <w:p w:rsidR="00D77107" w:rsidRDefault="00D7710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3107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4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31079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5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6DD4A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3107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31079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5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131C6"/>
    <w:rsid w:val="00016822"/>
    <w:rsid w:val="000403B8"/>
    <w:rsid w:val="000421D9"/>
    <w:rsid w:val="00045A8B"/>
    <w:rsid w:val="00051265"/>
    <w:rsid w:val="000633F2"/>
    <w:rsid w:val="00071B94"/>
    <w:rsid w:val="00080867"/>
    <w:rsid w:val="000A4D7F"/>
    <w:rsid w:val="000B08F8"/>
    <w:rsid w:val="000F3D93"/>
    <w:rsid w:val="001442C5"/>
    <w:rsid w:val="001766B4"/>
    <w:rsid w:val="001C7E6B"/>
    <w:rsid w:val="001E3831"/>
    <w:rsid w:val="002553A2"/>
    <w:rsid w:val="00297CB8"/>
    <w:rsid w:val="002A4B9F"/>
    <w:rsid w:val="002C1A29"/>
    <w:rsid w:val="003429B8"/>
    <w:rsid w:val="003559A8"/>
    <w:rsid w:val="00361038"/>
    <w:rsid w:val="00362CEF"/>
    <w:rsid w:val="003651C0"/>
    <w:rsid w:val="003829EA"/>
    <w:rsid w:val="00387CAD"/>
    <w:rsid w:val="003A768B"/>
    <w:rsid w:val="003D4289"/>
    <w:rsid w:val="00400F34"/>
    <w:rsid w:val="00406215"/>
    <w:rsid w:val="00420F6D"/>
    <w:rsid w:val="00427F23"/>
    <w:rsid w:val="004345FB"/>
    <w:rsid w:val="00441CAD"/>
    <w:rsid w:val="004529D4"/>
    <w:rsid w:val="004764D3"/>
    <w:rsid w:val="004C32DD"/>
    <w:rsid w:val="004C34B5"/>
    <w:rsid w:val="004E4774"/>
    <w:rsid w:val="0051641F"/>
    <w:rsid w:val="00521253"/>
    <w:rsid w:val="00566042"/>
    <w:rsid w:val="00574099"/>
    <w:rsid w:val="005E759D"/>
    <w:rsid w:val="006648EF"/>
    <w:rsid w:val="006B599E"/>
    <w:rsid w:val="007334A1"/>
    <w:rsid w:val="00790AFA"/>
    <w:rsid w:val="007D57DB"/>
    <w:rsid w:val="007D5B59"/>
    <w:rsid w:val="007D6E7C"/>
    <w:rsid w:val="008C5374"/>
    <w:rsid w:val="008D37E9"/>
    <w:rsid w:val="008D4B2A"/>
    <w:rsid w:val="00901775"/>
    <w:rsid w:val="009073D5"/>
    <w:rsid w:val="00912154"/>
    <w:rsid w:val="00925272"/>
    <w:rsid w:val="00941856"/>
    <w:rsid w:val="009566D3"/>
    <w:rsid w:val="00997E73"/>
    <w:rsid w:val="009A04F0"/>
    <w:rsid w:val="009F6BE8"/>
    <w:rsid w:val="00A059A7"/>
    <w:rsid w:val="00A1314E"/>
    <w:rsid w:val="00A15B4D"/>
    <w:rsid w:val="00A27299"/>
    <w:rsid w:val="00A410A3"/>
    <w:rsid w:val="00A5019A"/>
    <w:rsid w:val="00A633CE"/>
    <w:rsid w:val="00A75551"/>
    <w:rsid w:val="00A8087B"/>
    <w:rsid w:val="00A93218"/>
    <w:rsid w:val="00AE0870"/>
    <w:rsid w:val="00AE1266"/>
    <w:rsid w:val="00B1378B"/>
    <w:rsid w:val="00B44F90"/>
    <w:rsid w:val="00B65C8A"/>
    <w:rsid w:val="00BE3A4A"/>
    <w:rsid w:val="00BE3DFC"/>
    <w:rsid w:val="00BF1D2C"/>
    <w:rsid w:val="00C064F0"/>
    <w:rsid w:val="00C31079"/>
    <w:rsid w:val="00C54FE8"/>
    <w:rsid w:val="00C60A46"/>
    <w:rsid w:val="00C779A2"/>
    <w:rsid w:val="00CD244B"/>
    <w:rsid w:val="00CE6DA7"/>
    <w:rsid w:val="00D23D06"/>
    <w:rsid w:val="00D33E16"/>
    <w:rsid w:val="00D77107"/>
    <w:rsid w:val="00D81B9E"/>
    <w:rsid w:val="00DA704A"/>
    <w:rsid w:val="00DC662C"/>
    <w:rsid w:val="00DD1D95"/>
    <w:rsid w:val="00E31A05"/>
    <w:rsid w:val="00E724F6"/>
    <w:rsid w:val="00E7485F"/>
    <w:rsid w:val="00E83E4F"/>
    <w:rsid w:val="00E9605C"/>
    <w:rsid w:val="00EB4A18"/>
    <w:rsid w:val="00EB66DF"/>
    <w:rsid w:val="00F11829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table" w:styleId="Mkatabulky">
    <w:name w:val="Table Grid"/>
    <w:basedOn w:val="Normlntabulka"/>
    <w:uiPriority w:val="59"/>
    <w:rsid w:val="00C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15927-A3C0-4F5F-A949-DA13CEE8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0</TotalTime>
  <Pages>5</Pages>
  <Words>1006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Budinova, Lucie</cp:lastModifiedBy>
  <cp:revision>2</cp:revision>
  <cp:lastPrinted>2017-08-29T13:23:00Z</cp:lastPrinted>
  <dcterms:created xsi:type="dcterms:W3CDTF">2017-10-14T10:13:00Z</dcterms:created>
  <dcterms:modified xsi:type="dcterms:W3CDTF">2017-10-14T10:13:00Z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