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2B" w:rsidRPr="002F562B" w:rsidRDefault="002F562B" w:rsidP="002F562B">
      <w:pPr>
        <w:rPr>
          <w:rFonts w:ascii="Calibri" w:hAnsi="Calibri" w:cs="Calibri"/>
          <w:b/>
          <w:color w:val="1F497D"/>
          <w:sz w:val="28"/>
          <w:szCs w:val="22"/>
          <w:lang w:eastAsia="en-US"/>
        </w:rPr>
      </w:pP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>Přijměte pozvání na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 přednášk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>u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 významného slovenského odborníka na ekonomické 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>aspekty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 průmyslové revoluce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 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prof. Petera </w:t>
      </w:r>
      <w:proofErr w:type="spellStart"/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>Staněka</w:t>
      </w:r>
      <w:proofErr w:type="spellEnd"/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 </w:t>
      </w:r>
      <w:r w:rsidRPr="002F562B">
        <w:rPr>
          <w:rFonts w:ascii="Calibri" w:hAnsi="Calibri" w:cs="Calibri"/>
          <w:b/>
          <w:color w:val="1F497D"/>
          <w:sz w:val="28"/>
          <w:szCs w:val="22"/>
          <w:lang w:eastAsia="en-US"/>
        </w:rPr>
        <w:t xml:space="preserve">dne 22. 11. 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Ve středu dne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22. 11. 2017 se od 10: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00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v budově CIIRC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uskuteční přednáška významného slovenského odborníka na ekonomické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aspekty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průmyslové revoluce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. Přednáška je otevřena pro širokou veřejnost, přijměte prosím naše pozvání.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F562B" w:rsidRPr="002F562B" w:rsidRDefault="002F562B" w:rsidP="002F562B">
      <w:pPr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Název přednášky:</w:t>
      </w:r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>4.</w:t>
      </w:r>
      <w:r w:rsidR="0042362F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>Industriálna</w:t>
      </w:r>
      <w:proofErr w:type="spellEnd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>revolúcia</w:t>
      </w:r>
      <w:proofErr w:type="spellEnd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>spoločnosť</w:t>
      </w:r>
      <w:proofErr w:type="spellEnd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b/>
          <w:color w:val="1F497D"/>
          <w:sz w:val="22"/>
          <w:szCs w:val="22"/>
          <w:lang w:eastAsia="en-US"/>
        </w:rPr>
        <w:t>budúcnosti</w:t>
      </w:r>
      <w:proofErr w:type="spellEnd"/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Místo konání: </w:t>
      </w:r>
      <w:r w:rsidR="0042362F">
        <w:rPr>
          <w:rFonts w:ascii="Calibri" w:hAnsi="Calibri" w:cs="Calibri"/>
          <w:color w:val="1F497D"/>
          <w:sz w:val="22"/>
          <w:szCs w:val="22"/>
          <w:lang w:eastAsia="en-US"/>
        </w:rPr>
        <w:t>Konferenční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sál CIIRC, A 10.patro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Datum: středa 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22.11. od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10:00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Abstrakt:</w:t>
      </w:r>
    </w:p>
    <w:p w:rsidR="002F562B" w:rsidRP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máme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hovoriť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 vývoji a 5.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civilizačnom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zlome,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centrom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pozornosti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musí stať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–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 jeho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životom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potrebami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štruktúrovaním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pohľadmi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zoberieme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do úvahy, že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by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mal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byť v centre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všetkých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zmien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mal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by byť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nielen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iniciátorom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ale v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podstate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aj základným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používateľom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všetkých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zmien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ku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ktorým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bude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dochádzať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musíme si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predstaviť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potreby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: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potreby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 oblasti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zdravia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vzdelávania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kultúry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voľnočasovej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aktivity,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bývania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potravy, dopravy a bezpečnosti. Každá z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týchto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oblastí bude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nepochybne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odlišne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zasahovaná jednot-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livými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systémami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technického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vybavenia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Industry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4.0, ale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predovšetkým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bude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zasa-hovaná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odlišnou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mierou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komunikácie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jednotlivými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subsystémami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Robotika, kybernetika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umelá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inteligencia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budú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zároveň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ovplyvňovať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stále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väčšiu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časť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infra-štruktúry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 oblasti dodávky vody,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elektriny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dopravy či v oblasti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inteli-gentných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budov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atď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To znamená, že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jedným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kľúčových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fenoménov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5.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civilizač-ného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zlomu bude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vzájomné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prerastanie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novými technologickými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procesmi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procesmi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vnútri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samotnej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s konečným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finálnym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dopadom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až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ovplyvňovanie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činností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jednotlivcov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vnútri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teda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ako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koncového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užívateľa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ale aj zároveň objektu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sledovania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všetkými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procesmi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vnútri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tohto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hľadiska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pozeráme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hlavný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piaty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civilizačný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zlom, je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zrejmé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že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všet-ky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oblasti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fungujúce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väzbe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budú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–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pravdepodobne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– v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krátkej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etape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prechádzať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radikálnym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systémom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zmien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Upozorňujeme na to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práve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preto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lebo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do-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chádza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k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vzájomnej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kumulatívnej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miere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previazanosti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jednotlivými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druhmi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zmien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vnútri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subsystémov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ale zároveň bude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prebiehať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tento proces v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rela-tívne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krátkom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časovom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úseku.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Väčšina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analýz ukazuje na to, že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kľúčové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procesy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robotizácie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použitia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umelej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inteligencie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ale aj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dokončenie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digitalizácie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budú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uskutočnené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 horizonte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najbližších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5 až 10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rokov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Samozrejme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jedna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vec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 technická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infraštruktúra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: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môžeme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rozvinúť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sledovacie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systémy, auto-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nómne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roboty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predvídania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(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prekognície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)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budúcnosti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väzbe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zabezpečenie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dostatočnej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bezpečnosti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;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môžeme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výrazným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spôsobom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posunúť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bezpeč-nosť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fungovania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robotických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systémov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 oblasti dopravy,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železníc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sledovania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mo-nitoringu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prírodných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podmienok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;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môžeme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vďaka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rozmiestneniu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senzorických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sys-témov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systémov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Big Data,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sledovať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vytvoriť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systémy,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ktoré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budú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varovať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pred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zá-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sadnými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zmenami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(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napr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 v ovzduší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väzbe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riziko pevných častíc,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ktoré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spôso-bujú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 mnohých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oblastiach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vysokú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chorobnosť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úmrtnosť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ľudí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);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môžeme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zásadným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spôsobom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využívať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rozšírenú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realitu, či už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väzbe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systémy Second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Life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alebo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rozšírenie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virtuálnej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reality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vo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výukových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procesoch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atď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.;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môžeme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takisto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použiť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zásadným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spôsobom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rozvinutú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komunikačnú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infraštruktúru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tak, </w:t>
      </w:r>
      <w:proofErr w:type="gram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aby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sme</w:t>
      </w:r>
      <w:proofErr w:type="spellEnd"/>
      <w:proofErr w:type="gram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zabezpeči-li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maximálnu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konektivitu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jednotlivými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členmi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spoločnosti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jednotlivými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subsystémami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infraštruktúrnymi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systémami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ako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takými. Avšak na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druhej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strane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zrejmé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že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zvyšuje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rozdiel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medzi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predstavou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človeka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napĺňaní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jeho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potrieb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a technickými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dispozíciami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ktoré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spoločnosť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má, ale pochopením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týchto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dispozícií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>človekom</w:t>
      </w:r>
      <w:proofErr w:type="spellEnd"/>
      <w:r w:rsidRPr="002F562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samotným.</w:t>
      </w:r>
    </w:p>
    <w:p w:rsidR="002F562B" w:rsidRDefault="002F562B" w:rsidP="002F562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854FB" w:rsidRDefault="003854FB"/>
    <w:sectPr w:rsidR="0038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B"/>
    <w:rsid w:val="002F562B"/>
    <w:rsid w:val="003854FB"/>
    <w:rsid w:val="004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70C2-BBF6-4AE1-AA55-B6D18D1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6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novaka21</dc:creator>
  <cp:keywords/>
  <dc:description/>
  <cp:lastModifiedBy>novaka21</cp:lastModifiedBy>
  <cp:revision>2</cp:revision>
  <dcterms:created xsi:type="dcterms:W3CDTF">2017-11-14T08:36:00Z</dcterms:created>
  <dcterms:modified xsi:type="dcterms:W3CDTF">2017-11-14T08:45:00Z</dcterms:modified>
</cp:coreProperties>
</file>